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Ticket Analysis Report</w:t>
      </w:r>
    </w:p>
    <w:p>
      <w:pPr>
        <w:jc w:val="center"/>
      </w:pPr>
      <w:r>
        <w:rPr>
          <w:color w:val="64748B"/>
          <w:sz w:val="28"/>
        </w:rPr>
        <w:t>Prepared with ConnectWise Manage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Ticket Volume Overview</w:t>
      </w:r>
    </w:p>
    <w:p>
      <w:pPr>
        <w:spacing w:after="80"/>
      </w:pPr>
      <w:r>
        <w:rPr>
          <w:color w:val="2563EB"/>
          <w:sz w:val="22"/>
        </w:rPr>
        <w:t>2. Category Breakdown</w:t>
      </w:r>
    </w:p>
    <w:p>
      <w:pPr>
        <w:spacing w:after="80"/>
      </w:pPr>
      <w:r>
        <w:rPr>
          <w:color w:val="2563EB"/>
          <w:sz w:val="22"/>
        </w:rPr>
        <w:t>3. Priority Distribution</w:t>
      </w:r>
    </w:p>
    <w:p>
      <w:pPr>
        <w:spacing w:after="80"/>
      </w:pPr>
      <w:r>
        <w:rPr>
          <w:color w:val="2563EB"/>
          <w:sz w:val="22"/>
        </w:rPr>
        <w:t>4. Resolution Time by Category</w:t>
      </w:r>
    </w:p>
    <w:p>
      <w:pPr>
        <w:spacing w:after="80"/>
      </w:pPr>
      <w:r>
        <w:rPr>
          <w:color w:val="2563EB"/>
          <w:sz w:val="22"/>
        </w:rPr>
        <w:t>5. Recurring Issues Analysis</w:t>
      </w:r>
    </w:p>
    <w:p>
      <w:pPr>
        <w:spacing w:after="80"/>
      </w:pPr>
      <w:r>
        <w:rPr>
          <w:color w:val="2563EB"/>
          <w:sz w:val="22"/>
        </w:rPr>
        <w:t>6. Technician Workload Distribution</w:t>
      </w:r>
    </w:p>
    <w:p>
      <w:pPr>
        <w:spacing w:after="80"/>
      </w:pPr>
      <w:r>
        <w:rPr>
          <w:color w:val="2563EB"/>
          <w:sz w:val="22"/>
        </w:rPr>
        <w:t>7. Efficiency Recommendations</w:t>
      </w:r>
    </w:p>
    <w:p>
      <w:r>
        <w:br w:type="page"/>
      </w:r>
    </w:p>
    <w:p>
      <w:pPr>
        <w:pStyle w:val="Heading1"/>
      </w:pPr>
      <w:r>
        <w:t>Ticket Volume Overview</w:t>
      </w:r>
    </w:p>
    <w:p>
      <w:r>
        <w:rPr>
          <w:i/>
          <w:color w:val="64748B"/>
          <w:sz w:val="22"/>
        </w:rPr>
        <w:t>[Add your ticket volume overview content here. Include relevant data from ConnectWise.]</w:t>
      </w:r>
    </w:p>
    <w:p/>
    <w:p>
      <w:pPr>
        <w:pStyle w:val="Heading1"/>
      </w:pPr>
      <w:r>
        <w:t>Category Breakdown</w:t>
      </w:r>
    </w:p>
    <w:p>
      <w:r>
        <w:rPr>
          <w:i/>
          <w:color w:val="64748B"/>
          <w:sz w:val="22"/>
        </w:rPr>
        <w:t>[Add your category breakdown content here. Include relevant data from ConnectWise.]</w:t>
      </w:r>
    </w:p>
    <w:p/>
    <w:p>
      <w:pPr>
        <w:pStyle w:val="Heading1"/>
      </w:pPr>
      <w:r>
        <w:t>Priority Distribution</w:t>
      </w:r>
    </w:p>
    <w:p>
      <w:r>
        <w:rPr>
          <w:i/>
          <w:color w:val="64748B"/>
          <w:sz w:val="22"/>
        </w:rPr>
        <w:t>[Add your priority distribution content here. Include relevant data from ConnectWise.]</w:t>
      </w:r>
    </w:p>
    <w:p/>
    <w:p>
      <w:pPr>
        <w:pStyle w:val="Heading1"/>
      </w:pPr>
      <w:r>
        <w:t>Resolution Time by Category</w:t>
      </w:r>
    </w:p>
    <w:p>
      <w:r>
        <w:rPr>
          <w:i/>
          <w:color w:val="64748B"/>
          <w:sz w:val="22"/>
        </w:rPr>
        <w:t>[Add your resolution time by category content here. Include relevant data from ConnectWise.]</w:t>
      </w:r>
    </w:p>
    <w:p/>
    <w:p>
      <w:pPr>
        <w:pStyle w:val="Heading1"/>
      </w:pPr>
      <w:r>
        <w:t>Recurring Issues Analysis</w:t>
      </w:r>
    </w:p>
    <w:p>
      <w:r>
        <w:rPr>
          <w:i/>
          <w:color w:val="64748B"/>
          <w:sz w:val="22"/>
        </w:rPr>
        <w:t>[Add your recurring issues analysis content here. Include relevant data from ConnectWise.]</w:t>
      </w:r>
    </w:p>
    <w:p/>
    <w:p>
      <w:pPr>
        <w:pStyle w:val="Heading1"/>
      </w:pPr>
      <w:r>
        <w:t>Technician Workload Distribution</w:t>
      </w:r>
    </w:p>
    <w:p>
      <w:r>
        <w:rPr>
          <w:i/>
          <w:color w:val="64748B"/>
          <w:sz w:val="22"/>
        </w:rPr>
        <w:t>[Add your technician workload distribution content here. Include relevant data from ConnectWise.]</w:t>
      </w:r>
    </w:p>
    <w:p/>
    <w:p>
      <w:pPr>
        <w:pStyle w:val="Heading1"/>
      </w:pPr>
      <w:r>
        <w:t>Efficiency Recommendations</w:t>
      </w:r>
    </w:p>
    <w:p>
      <w:r>
        <w:rPr>
          <w:i/>
          <w:color w:val="64748B"/>
          <w:sz w:val="22"/>
        </w:rPr>
        <w:t>[Add your efficiency recommendations content here. Include relevant data from ConnectWise.]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ConnectWise Manage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