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SLA Compliance Report</w:t>
      </w:r>
    </w:p>
    <w:p>
      <w:pPr>
        <w:jc w:val="center"/>
      </w:pPr>
      <w:r>
        <w:rPr>
          <w:color w:val="64748B"/>
          <w:sz w:val="28"/>
        </w:rPr>
        <w:t>Prepared with ConnectWise Manage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SLA Overview &amp; Targets</w:t>
      </w:r>
    </w:p>
    <w:p>
      <w:pPr>
        <w:spacing w:after="80"/>
      </w:pPr>
      <w:r>
        <w:rPr>
          <w:color w:val="2563EB"/>
          <w:sz w:val="22"/>
        </w:rPr>
        <w:t>2. Uptime Performance</w:t>
      </w:r>
    </w:p>
    <w:p>
      <w:pPr>
        <w:spacing w:after="80"/>
      </w:pPr>
      <w:r>
        <w:rPr>
          <w:color w:val="2563EB"/>
          <w:sz w:val="22"/>
        </w:rPr>
        <w:t>3. Response Time Metrics</w:t>
      </w:r>
    </w:p>
    <w:p>
      <w:pPr>
        <w:spacing w:after="80"/>
      </w:pPr>
      <w:r>
        <w:rPr>
          <w:color w:val="2563EB"/>
          <w:sz w:val="22"/>
        </w:rPr>
        <w:t>4. Resolution Time Analysis</w:t>
      </w:r>
    </w:p>
    <w:p>
      <w:pPr>
        <w:spacing w:after="80"/>
      </w:pPr>
      <w:r>
        <w:rPr>
          <w:color w:val="2563EB"/>
          <w:sz w:val="22"/>
        </w:rPr>
        <w:t>5. SLA Breaches &amp; Root Causes</w:t>
      </w:r>
    </w:p>
    <w:p>
      <w:pPr>
        <w:spacing w:after="80"/>
      </w:pPr>
      <w:r>
        <w:rPr>
          <w:color w:val="2563EB"/>
          <w:sz w:val="22"/>
        </w:rPr>
        <w:t>6. Compliance Score Summary</w:t>
      </w:r>
    </w:p>
    <w:p>
      <w:pPr>
        <w:spacing w:after="80"/>
      </w:pPr>
      <w:r>
        <w:rPr>
          <w:color w:val="2563EB"/>
          <w:sz w:val="22"/>
        </w:rPr>
        <w:t>7. Improvement Plan</w:t>
      </w:r>
    </w:p>
    <w:p>
      <w:r>
        <w:br w:type="page"/>
      </w:r>
    </w:p>
    <w:p>
      <w:pPr>
        <w:pStyle w:val="Heading1"/>
      </w:pPr>
      <w:r>
        <w:t>SLA Overview &amp; Targets</w:t>
      </w:r>
    </w:p>
    <w:p>
      <w:pPr>
        <w:pStyle w:val="Heading2"/>
      </w:pPr>
      <w:r>
        <w:t>SLA Targets</w:t>
      </w:r>
    </w:p>
    <w:p>
      <w:r>
        <w:rPr>
          <w:i/>
          <w:color w:val="64748B"/>
          <w:sz w:val="22"/>
        </w:rPr>
        <w:t>Response Time (Critical): ___  |  Resolution Time (Critical): ___  |  Uptime: ___%</w:t>
      </w:r>
    </w:p>
    <w:p/>
    <w:p>
      <w:pPr>
        <w:pStyle w:val="Heading1"/>
      </w:pPr>
      <w:r>
        <w:t>Uptime Performance</w:t>
      </w:r>
    </w:p>
    <w:p>
      <w:pPr>
        <w:pStyle w:val="Heading2"/>
      </w:pPr>
      <w:r>
        <w:t>Uptime</w:t>
      </w:r>
    </w:p>
    <w:p>
      <w:r>
        <w:rPr>
          <w:i/>
          <w:color w:val="64748B"/>
          <w:sz w:val="22"/>
        </w:rPr>
        <w:t>Actual: ___%  |  Target: ___%  |  Status: [Met / Not Met]</w:t>
      </w:r>
    </w:p>
    <w:p/>
    <w:p>
      <w:pPr>
        <w:pStyle w:val="Heading1"/>
      </w:pPr>
      <w:r>
        <w:t>Response Time Metrics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Resolution Time Analysis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SLA Breaches &amp; Root Causes</w:t>
      </w:r>
    </w:p>
    <w:p>
      <w:pPr>
        <w:pStyle w:val="Heading2"/>
      </w:pPr>
      <w:r>
        <w:t>Breaches</w:t>
      </w:r>
    </w:p>
    <w:p>
      <w:r>
        <w:rPr>
          <w:i/>
          <w:color w:val="64748B"/>
          <w:sz w:val="22"/>
        </w:rPr>
        <w:t>List each breach with: date, ticket #, SLA target, actual time, and root cause.</w:t>
      </w:r>
    </w:p>
    <w:p/>
    <w:p>
      <w:pPr>
        <w:pStyle w:val="Heading1"/>
      </w:pPr>
      <w:r>
        <w:t>Compliance Score Summary</w:t>
      </w:r>
    </w:p>
    <w:p>
      <w:pPr>
        <w:pStyle w:val="Heading2"/>
      </w:pPr>
      <w:r>
        <w:t>Overall Score</w:t>
      </w:r>
    </w:p>
    <w:p>
      <w:r>
        <w:rPr>
          <w:i/>
          <w:color w:val="64748B"/>
          <w:sz w:val="22"/>
        </w:rPr>
        <w:t>___% compliance across all SLA metrics.</w:t>
      </w:r>
    </w:p>
    <w:p/>
    <w:p>
      <w:pPr>
        <w:pStyle w:val="Heading1"/>
      </w:pPr>
      <w:r>
        <w:t>Improvement Plan</w:t>
      </w:r>
    </w:p>
    <w:p>
      <w:pPr>
        <w:pStyle w:val="Heading2"/>
      </w:pPr>
      <w:r>
        <w:t>Actions</w:t>
      </w:r>
    </w:p>
    <w:p>
      <w:r>
        <w:rPr>
          <w:i/>
          <w:color w:val="64748B"/>
          <w:sz w:val="22"/>
        </w:rPr>
        <w:t>1. [Improvement action] — Owner: ___ — Target date: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ConnectWise Manage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